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spacing w:line="560" w:lineRule="atLeast"/>
        <w:jc w:val="center"/>
        <w:rPr>
          <w:rFonts w:hint="default" w:ascii="仿宋_GB2312" w:hAnsi="宋体" w:eastAsia="仿宋_GB2312" w:cs="宋体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附件1 安徽城市管理职业学院2024年度饮水机概况表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及滤芯更换维护服务报价清单</w:t>
      </w:r>
    </w:p>
    <w:tbl>
      <w:tblPr>
        <w:tblStyle w:val="3"/>
        <w:tblW w:w="10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79"/>
        <w:gridCol w:w="2153"/>
        <w:gridCol w:w="1469"/>
        <w:gridCol w:w="2167"/>
        <w:gridCol w:w="1424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</w:tcPr>
          <w:p>
            <w:pPr>
              <w:spacing w:line="48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校区</w:t>
            </w:r>
          </w:p>
        </w:tc>
        <w:tc>
          <w:tcPr>
            <w:tcW w:w="979" w:type="dxa"/>
          </w:tcPr>
          <w:p>
            <w:pPr>
              <w:spacing w:line="48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53" w:type="dxa"/>
          </w:tcPr>
          <w:p>
            <w:pPr>
              <w:spacing w:line="48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位置</w:t>
            </w:r>
          </w:p>
        </w:tc>
        <w:tc>
          <w:tcPr>
            <w:tcW w:w="1469" w:type="dxa"/>
          </w:tcPr>
          <w:p>
            <w:pPr>
              <w:spacing w:line="48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2167" w:type="dxa"/>
          </w:tcPr>
          <w:p>
            <w:pPr>
              <w:spacing w:line="48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1424" w:type="dxa"/>
          </w:tcPr>
          <w:p>
            <w:pPr>
              <w:spacing w:line="24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滤芯下次更换时间</w:t>
            </w:r>
          </w:p>
        </w:tc>
        <w:tc>
          <w:tcPr>
            <w:tcW w:w="1424" w:type="dxa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区</w:t>
            </w: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综合楼2楼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世纪丰源FY-2ARO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货号:FY-F150（BJ）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2024年4月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综合楼3楼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世纪丰源FY-2ARO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货号:FY-F150（BJ）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2024年4月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综合楼5、6楼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世纪丰源FY-2ARO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货号:FY-F150（BJ）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2024年4月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综合楼8楼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吉之美（吉宝）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BK8Z-40E3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2024年1月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综合楼9楼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吉之美（吉宝）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BK8Z-40E3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2024年1月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综合楼10楼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吉之美（吉宝）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BK8Z-40E3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2024年1月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综合楼11楼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吉之美（吉宝）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BK8Z-40E3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2024年1月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近期已更换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体育馆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世纪丰源FY-2ARO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货号:FY-F150（BJ）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2024年4月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近期已更换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A教学楼3楼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碧丽JO-6RO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货号:KL100B-ROF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2024年1月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1"/>
                <w:szCs w:val="21"/>
                <w:vertAlign w:val="baseline"/>
                <w:lang w:val="en-US" w:eastAsia="zh-CN"/>
              </w:rPr>
              <w:t>急需更换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A教学楼4楼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碧丽JO-6RO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货号:KL100B-ROF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2024年4月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1"/>
                <w:szCs w:val="21"/>
                <w:vertAlign w:val="baseline"/>
                <w:lang w:val="en-US" w:eastAsia="zh-CN"/>
              </w:rPr>
              <w:t>急需更换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D教学楼3楼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碧丽JO-6RO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货号:KL100B-ROF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2024年4月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E教学楼3楼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碧丽JO-6RO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货号:KL100B-ROF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2024年4月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F教学楼3楼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碧丽JO-6RO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货号:KL100B-ROF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2024年4月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F教学楼5楼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碧丽JO-6RO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货号:KL100B-ROF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2024年4月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东附楼2楼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碧丽JO-6RO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货号:KL100B-ROF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2024年6月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创新创业中心4楼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世纪丰源FY-2ARO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货号:FY-F150（BJ）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2024年4月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图书馆2楼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中广欧特斯OTS-KS400-A01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2024年4月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图书馆3楼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中广欧特斯OTS-KS400-A01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2024年4月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图书馆4楼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中广欧特斯OTS-KS400-A01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2024年4月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5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位置</w:t>
            </w:r>
          </w:p>
        </w:tc>
        <w:tc>
          <w:tcPr>
            <w:tcW w:w="146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216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142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滤芯下次更换时间</w:t>
            </w:r>
          </w:p>
        </w:tc>
        <w:tc>
          <w:tcPr>
            <w:tcW w:w="142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图书馆5楼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中广欧特斯OTS-KS400-A01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2024年4月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实验实训中心3楼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三水源SY-RO300G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货号：SY-LED-B60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2024年6月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G教学楼1、3、5楼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1楼：三水源SY-RO300G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货号：SY-LED-B60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3楼和5楼：三水源SYYK-R0400-3T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2024年6月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区</w:t>
            </w: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教学楼1楼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碧丽J0-2A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（货号：J0-K50L-JF）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2024年6月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教学楼2楼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碧丽K50L-J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（货号：J0-K50L-J）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2024年6月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教学楼3楼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碧丽J0-2A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（货号：J0-K50L-JF）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2024年6月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教学楼4楼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碧丽J0-2A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（货号：J0-K50L-JF）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2024年6月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综合楼8楼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世纪丰源FY-T2-B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（货号：FY-T2-B（UF））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2024年6月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8" w:type="dxa"/>
          </w:tcPr>
          <w:p>
            <w:pPr>
              <w:spacing w:line="48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8192" w:type="dxa"/>
            <w:gridSpan w:val="5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32台</w:t>
            </w:r>
          </w:p>
        </w:tc>
        <w:tc>
          <w:tcPr>
            <w:tcW w:w="1424" w:type="dxa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</w:tbl>
    <w:tbl>
      <w:tblPr>
        <w:tblStyle w:val="2"/>
        <w:tblW w:w="10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425"/>
        <w:gridCol w:w="1537"/>
        <w:gridCol w:w="882"/>
        <w:gridCol w:w="323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安徽城市管理职业学院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2024年度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饮水机滤芯更换维护服务采购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服务/货物名称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服务要求或货物品牌及主要参数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</w:rPr>
              <w:t>安徽城市管理职业学院饮水机滤芯更换维护服务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年的服务</w:t>
            </w:r>
            <w:r>
              <w:rPr>
                <w:rFonts w:hint="eastAsia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期限</w:t>
            </w: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31日—</w:t>
            </w: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2025年4月</w:t>
            </w:r>
            <w:r>
              <w:rPr>
                <w:rFonts w:hint="eastAsia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1日）</w:t>
            </w: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：</w:t>
            </w:r>
          </w:p>
          <w:p>
            <w:pPr>
              <w:rPr>
                <w:rFonts w:hint="eastAsia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我院两校区</w:t>
            </w: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</w:rPr>
              <w:t>现</w:t>
            </w: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共</w:t>
            </w: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</w:rPr>
              <w:t>有</w:t>
            </w: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</w:rPr>
              <w:t>32台</w:t>
            </w: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饮水机（</w:t>
            </w: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</w:rPr>
              <w:t>步进式</w:t>
            </w: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开水器）</w:t>
            </w:r>
            <w:r>
              <w:rPr>
                <w:rFonts w:hint="default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</w:rPr>
              <w:t>进行滤芯更换、日常维护及水质检测等服务</w:t>
            </w:r>
            <w:r>
              <w:rPr>
                <w:rFonts w:hint="eastAsia"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i/>
                <w:i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总报价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大写： 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小写：</w:t>
            </w:r>
            <w:r>
              <w:rPr>
                <w:rFonts w:hint="eastAsia" w:ascii="宋体" w:hAnsi="宋体" w:cs="宋体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¥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NWMwODg2OWNiOWJkYzRhZjBkNjQzOGIzMjYzOTAifQ=="/>
    <w:docVar w:name="KSO_WPS_MARK_KEY" w:val="5b460129-900a-4e51-8a0e-2bc05d49d00c"/>
  </w:docVars>
  <w:rsids>
    <w:rsidRoot w:val="00000000"/>
    <w:rsid w:val="03323191"/>
    <w:rsid w:val="06732DD2"/>
    <w:rsid w:val="12874DDF"/>
    <w:rsid w:val="2B147E30"/>
    <w:rsid w:val="2F45680A"/>
    <w:rsid w:val="310276A4"/>
    <w:rsid w:val="384A0380"/>
    <w:rsid w:val="3B9A4450"/>
    <w:rsid w:val="3C3E4D0D"/>
    <w:rsid w:val="3D437915"/>
    <w:rsid w:val="46E6047B"/>
    <w:rsid w:val="4C3A5066"/>
    <w:rsid w:val="53892F80"/>
    <w:rsid w:val="55680494"/>
    <w:rsid w:val="603B05AE"/>
    <w:rsid w:val="63862972"/>
    <w:rsid w:val="669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1267</Characters>
  <Lines>0</Lines>
  <Paragraphs>0</Paragraphs>
  <TotalTime>2</TotalTime>
  <ScaleCrop>false</ScaleCrop>
  <LinksUpToDate>false</LinksUpToDate>
  <CharactersWithSpaces>1296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2024-03-01T10:51:00Z</dcterms:created>
  <dc:creator>王对翔</dc:creator>
  <cp:lastModifiedBy>WDX</cp:lastModifiedBy>
  <cp:lastPrinted>2024-03-14T08:52:00Z</cp:lastPrinted>
  <dcterms:modified xsi:type="dcterms:W3CDTF">2024-03-17T07:34:48Z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C14EB5539D7E4ECAA5F9B70AEBBFFD87</vt:lpwstr>
  </property>
</Properties>
</file>